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DD" w:rsidRDefault="00C17F14">
      <w:proofErr w:type="spellStart"/>
      <w:r>
        <w:rPr>
          <w:rFonts w:hint="eastAsia"/>
        </w:rPr>
        <w:t>MySpam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t>定個人化</w:t>
      </w:r>
      <w:r>
        <w:rPr>
          <w:rFonts w:hint="eastAsia"/>
        </w:rPr>
        <w:t>黑</w:t>
      </w:r>
      <w:r>
        <w:rPr>
          <w:rFonts w:hint="eastAsia"/>
        </w:rPr>
        <w:t>(</w:t>
      </w:r>
      <w:r>
        <w:rPr>
          <w:rFonts w:hint="eastAsia"/>
        </w:rPr>
        <w:t>白</w:t>
      </w:r>
      <w:r>
        <w:rPr>
          <w:rFonts w:hint="eastAsia"/>
        </w:rPr>
        <w:t>)</w:t>
      </w:r>
      <w:r>
        <w:t>名單</w:t>
      </w:r>
    </w:p>
    <w:p w:rsidR="00C17F14" w:rsidRDefault="00C17F14"/>
    <w:p w:rsidR="00613412" w:rsidRDefault="00613412">
      <w:r>
        <w:rPr>
          <w:rFonts w:hint="eastAsia"/>
        </w:rPr>
        <w:t>台</w:t>
      </w:r>
      <w:r>
        <w:t>北大學郵件</w:t>
      </w:r>
      <w:r>
        <w:rPr>
          <w:rFonts w:hint="eastAsia"/>
        </w:rPr>
        <w:t>系</w:t>
      </w:r>
      <w:r>
        <w:t>統前端為垃圾郵件主機，為使用者過</w:t>
      </w:r>
      <w:r>
        <w:rPr>
          <w:rFonts w:hint="eastAsia"/>
        </w:rPr>
        <w:t>濾垃</w:t>
      </w:r>
      <w:r>
        <w:t>圾郵件</w:t>
      </w:r>
      <w:r>
        <w:rPr>
          <w:rFonts w:hint="eastAsia"/>
        </w:rPr>
        <w:t>(spam)</w:t>
      </w:r>
      <w:r>
        <w:rPr>
          <w:rFonts w:hint="eastAsia"/>
        </w:rPr>
        <w:t>，為</w:t>
      </w:r>
      <w:r>
        <w:t>加</w:t>
      </w:r>
      <w:r>
        <w:rPr>
          <w:rFonts w:hint="eastAsia"/>
        </w:rPr>
        <w:t>強攔</w:t>
      </w:r>
      <w:r>
        <w:t>截垃</w:t>
      </w:r>
      <w:r>
        <w:rPr>
          <w:rFonts w:hint="eastAsia"/>
        </w:rPr>
        <w:t>圾</w:t>
      </w:r>
      <w:r>
        <w:t>郵件之</w:t>
      </w:r>
      <w:r>
        <w:rPr>
          <w:rFonts w:hint="eastAsia"/>
        </w:rPr>
        <w:t>效</w:t>
      </w:r>
      <w:r>
        <w:t>果，</w:t>
      </w:r>
      <w:r>
        <w:rPr>
          <w:rFonts w:hint="eastAsia"/>
        </w:rPr>
        <w:t>允</w:t>
      </w:r>
      <w:r>
        <w:t>許使用者自</w:t>
      </w:r>
      <w:r>
        <w:rPr>
          <w:rFonts w:hint="eastAsia"/>
        </w:rPr>
        <w:t>行</w:t>
      </w:r>
      <w:r>
        <w:t>設定黑</w:t>
      </w:r>
      <w:r>
        <w:rPr>
          <w:rFonts w:hint="eastAsia"/>
        </w:rPr>
        <w:t>、</w:t>
      </w:r>
      <w:r>
        <w:t>白名</w:t>
      </w:r>
      <w:r>
        <w:rPr>
          <w:rFonts w:hint="eastAsia"/>
        </w:rPr>
        <w:t>單</w:t>
      </w:r>
      <w:r w:rsidR="0096282C">
        <w:rPr>
          <w:rFonts w:hint="eastAsia"/>
        </w:rPr>
        <w:t>達</w:t>
      </w:r>
      <w:r w:rsidR="0096282C">
        <w:t>到個人化的郵件過濾效果</w:t>
      </w:r>
      <w:r>
        <w:rPr>
          <w:rFonts w:hint="eastAsia"/>
        </w:rPr>
        <w:t>，</w:t>
      </w:r>
      <w:r>
        <w:t>設定方法如下：</w:t>
      </w:r>
    </w:p>
    <w:p w:rsidR="00613412" w:rsidRDefault="00613412"/>
    <w:p w:rsidR="0096282C" w:rsidRDefault="00613412" w:rsidP="009628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</w:t>
      </w:r>
      <w:r>
        <w:t>入學校郵件主機</w:t>
      </w:r>
      <w:r>
        <w:br/>
      </w:r>
      <w:r>
        <w:rPr>
          <w:rFonts w:hint="eastAsia"/>
        </w:rPr>
        <w:t>教職</w:t>
      </w:r>
      <w:r>
        <w:t>員：</w:t>
      </w:r>
      <w:r>
        <w:rPr>
          <w:rFonts w:hint="eastAsia"/>
        </w:rPr>
        <w:t xml:space="preserve"> </w:t>
      </w:r>
      <w:hyperlink r:id="rId5" w:history="1">
        <w:r w:rsidR="0096282C" w:rsidRPr="00BB457A">
          <w:rPr>
            <w:rStyle w:val="a4"/>
          </w:rPr>
          <w:t>https://mail.ntpu.edu.tw/indexi.html</w:t>
        </w:r>
      </w:hyperlink>
      <w:r w:rsidR="0096282C">
        <w:br/>
      </w:r>
      <w:r w:rsidR="0096282C">
        <w:rPr>
          <w:noProof/>
        </w:rPr>
        <w:drawing>
          <wp:inline distT="0" distB="0" distL="0" distR="0" wp14:anchorId="0EEF664A" wp14:editId="67CB8B7C">
            <wp:extent cx="5274310" cy="211328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82C">
        <w:br/>
      </w:r>
      <w:r w:rsidR="0096282C">
        <w:rPr>
          <w:rFonts w:hint="eastAsia"/>
        </w:rPr>
        <w:t>學</w:t>
      </w:r>
      <w:r w:rsidR="0096282C">
        <w:t xml:space="preserve">  </w:t>
      </w:r>
      <w:r w:rsidR="0096282C">
        <w:rPr>
          <w:rFonts w:hint="eastAsia"/>
        </w:rPr>
        <w:t>生</w:t>
      </w:r>
      <w:r w:rsidR="0096282C">
        <w:t>：</w:t>
      </w:r>
      <w:r w:rsidR="0096282C">
        <w:rPr>
          <w:rFonts w:hint="eastAsia"/>
        </w:rPr>
        <w:t xml:space="preserve"> </w:t>
      </w:r>
      <w:hyperlink r:id="rId7" w:history="1">
        <w:r w:rsidR="0096282C" w:rsidRPr="00BB457A">
          <w:rPr>
            <w:rStyle w:val="a4"/>
          </w:rPr>
          <w:t>https://webmail.ntpu.edu.tw/indexi.html</w:t>
        </w:r>
      </w:hyperlink>
      <w:r w:rsidR="0096282C">
        <w:br/>
      </w:r>
      <w:r w:rsidR="0096282C">
        <w:rPr>
          <w:noProof/>
        </w:rPr>
        <w:drawing>
          <wp:inline distT="0" distB="0" distL="0" distR="0" wp14:anchorId="5E79F1DE" wp14:editId="483B1E42">
            <wp:extent cx="5274310" cy="23558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82C">
        <w:br/>
      </w:r>
    </w:p>
    <w:p w:rsidR="00613412" w:rsidRDefault="008502E6" w:rsidP="008502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</w:t>
      </w:r>
      <w:r>
        <w:t>入後，</w:t>
      </w:r>
      <w:r>
        <w:rPr>
          <w:rFonts w:hint="eastAsia"/>
        </w:rPr>
        <w:t>點</w:t>
      </w:r>
      <w:r>
        <w:t>擊</w:t>
      </w:r>
      <w:r>
        <w:rPr>
          <w:rFonts w:hint="eastAsia"/>
        </w:rPr>
        <w:t>右</w:t>
      </w:r>
      <w:r>
        <w:t>方看</w:t>
      </w:r>
      <w:r>
        <w:rPr>
          <w:rFonts w:hint="eastAsia"/>
        </w:rPr>
        <w:t>板</w:t>
      </w:r>
      <w:r>
        <w:t>「公告欄」</w:t>
      </w:r>
      <w:r>
        <w:rPr>
          <w:rFonts w:hint="eastAsia"/>
        </w:rPr>
        <w:t>下</w:t>
      </w:r>
      <w:r>
        <w:t>方「台北大學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MySpam</w:t>
      </w:r>
      <w:proofErr w:type="spellEnd"/>
      <w:r>
        <w:rPr>
          <w:rFonts w:hint="eastAsia"/>
        </w:rPr>
        <w:t>入</w:t>
      </w:r>
      <w:r>
        <w:t>口</w:t>
      </w:r>
      <w:r>
        <w:rPr>
          <w:rFonts w:hint="eastAsia"/>
        </w:rPr>
        <w:t>」。</w:t>
      </w:r>
      <w:r>
        <w:br/>
      </w:r>
      <w:r>
        <w:rPr>
          <w:rFonts w:hint="eastAsia"/>
        </w:rPr>
        <w:t>或以</w:t>
      </w:r>
      <w:r>
        <w:t>瀏覽器直接</w:t>
      </w:r>
      <w:r>
        <w:rPr>
          <w:rFonts w:hint="eastAsia"/>
        </w:rPr>
        <w:t>開</w:t>
      </w:r>
      <w:r>
        <w:t>啟連結</w:t>
      </w:r>
      <w:r>
        <w:rPr>
          <w:rFonts w:hint="eastAsia"/>
        </w:rPr>
        <w:t xml:space="preserve"> </w:t>
      </w:r>
      <w:hyperlink r:id="rId9" w:history="1">
        <w:r w:rsidRPr="00BB457A">
          <w:rPr>
            <w:rStyle w:val="a4"/>
          </w:rPr>
          <w:t>http://sps1.ntpu.edu.tw/snspam/homepage.asp</w:t>
        </w:r>
      </w:hyperlink>
      <w:r>
        <w:br/>
      </w:r>
      <w:r w:rsidR="00613412">
        <w:br/>
      </w:r>
      <w:r>
        <w:rPr>
          <w:noProof/>
        </w:rPr>
        <w:lastRenderedPageBreak/>
        <w:drawing>
          <wp:inline distT="0" distB="0" distL="0" distR="0" wp14:anchorId="0453E4B6" wp14:editId="5766E22F">
            <wp:extent cx="4171950" cy="1981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502E6" w:rsidRDefault="008502E6" w:rsidP="008502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依序</w:t>
      </w:r>
      <w:r>
        <w:t>填入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t>電子郵件</w:t>
      </w:r>
      <w:r>
        <w:rPr>
          <w:rFonts w:hint="eastAsia"/>
        </w:rPr>
        <w:t>帳</w:t>
      </w:r>
      <w:r>
        <w:t>號</w:t>
      </w:r>
      <w:r>
        <w:rPr>
          <w:rFonts w:hint="eastAsia"/>
        </w:rPr>
        <w:t>(@</w:t>
      </w:r>
      <w:r>
        <w:rPr>
          <w:rFonts w:hint="eastAsia"/>
        </w:rPr>
        <w:t>之</w:t>
      </w:r>
      <w:r>
        <w:t>後不用打</w:t>
      </w:r>
      <w:r>
        <w:rPr>
          <w:rFonts w:hint="eastAsia"/>
        </w:rPr>
        <w:t xml:space="preserve">) </w:t>
      </w:r>
      <w:r>
        <w:rPr>
          <w:rFonts w:hint="eastAsia"/>
        </w:rPr>
        <w:t>②</w:t>
      </w:r>
      <w:r>
        <w:t>密碼</w:t>
      </w:r>
      <w:r>
        <w:rPr>
          <w:rFonts w:hint="eastAsia"/>
        </w:rPr>
        <w:t xml:space="preserve"> </w:t>
      </w:r>
      <w:r>
        <w:rPr>
          <w:rFonts w:hint="eastAsia"/>
        </w:rPr>
        <w:t>③教</w:t>
      </w:r>
      <w:r>
        <w:t>職員</w:t>
      </w:r>
      <w:r>
        <w:rPr>
          <w:rFonts w:hint="eastAsia"/>
        </w:rPr>
        <w:t>(mail.ntpu.edu.tw)</w:t>
      </w:r>
      <w:r>
        <w:rPr>
          <w:rFonts w:hint="eastAsia"/>
        </w:rPr>
        <w:t>、</w:t>
      </w:r>
      <w:r>
        <w:t>學生</w:t>
      </w:r>
      <w:r>
        <w:rPr>
          <w:rFonts w:hint="eastAsia"/>
        </w:rPr>
        <w:t>(webmail.ntpu.edu.tw)</w:t>
      </w:r>
      <w:r>
        <w:rPr>
          <w:rFonts w:hint="eastAsia"/>
        </w:rPr>
        <w:t>，</w:t>
      </w:r>
      <w:r>
        <w:t>後</w:t>
      </w:r>
      <w:r>
        <w:rPr>
          <w:rFonts w:hint="eastAsia"/>
        </w:rPr>
        <w:t>點</w:t>
      </w:r>
      <w:r>
        <w:t>擊「登入系統」。</w:t>
      </w:r>
      <w:r>
        <w:br/>
      </w:r>
      <w:r>
        <w:br/>
      </w:r>
      <w:r>
        <w:rPr>
          <w:noProof/>
        </w:rPr>
        <w:drawing>
          <wp:inline distT="0" distB="0" distL="0" distR="0" wp14:anchorId="0115FC84" wp14:editId="253C41F5">
            <wp:extent cx="4400550" cy="28289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502E6" w:rsidRPr="00613412" w:rsidRDefault="00BA0CCF" w:rsidP="008502E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</w:t>
      </w:r>
      <w:r>
        <w:t>擊「個人化設定」</w:t>
      </w:r>
      <w:r>
        <w:t xml:space="preserve">&gt; </w:t>
      </w:r>
      <w:r>
        <w:rPr>
          <w:rFonts w:hint="eastAsia"/>
        </w:rPr>
        <w:t>「過</w:t>
      </w:r>
      <w:r>
        <w:t>濾名單」</w:t>
      </w:r>
      <w:r>
        <w:br/>
      </w:r>
      <w:r>
        <w:rPr>
          <w:rFonts w:hint="eastAsia"/>
        </w:rPr>
        <w:t>加</w:t>
      </w:r>
      <w:r>
        <w:t>入黑名單的順序為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-&gt; </w:t>
      </w:r>
      <w:r>
        <w:rPr>
          <w:rFonts w:hint="eastAsia"/>
        </w:rPr>
        <w:t>②</w:t>
      </w:r>
      <w:r>
        <w:rPr>
          <w:rFonts w:hint="eastAsia"/>
        </w:rPr>
        <w:t xml:space="preserve"> -&gt; </w:t>
      </w:r>
      <w:r>
        <w:rPr>
          <w:rFonts w:hint="eastAsia"/>
        </w:rPr>
        <w:t>③</w:t>
      </w:r>
      <w:r>
        <w:rPr>
          <w:rFonts w:hint="eastAsia"/>
        </w:rPr>
        <w:t xml:space="preserve"> -&gt; </w:t>
      </w:r>
      <w:r>
        <w:rPr>
          <w:rFonts w:hint="eastAsia"/>
        </w:rPr>
        <w:t>④</w:t>
      </w:r>
      <w:r>
        <w:rPr>
          <w:rFonts w:hint="eastAsia"/>
        </w:rPr>
        <w:t xml:space="preserve"> -&gt; </w:t>
      </w:r>
      <w:r>
        <w:rPr>
          <w:rFonts w:hint="eastAsia"/>
        </w:rPr>
        <w:t>⑤</w:t>
      </w:r>
      <w:r>
        <w:br/>
      </w:r>
      <w:r>
        <w:rPr>
          <w:rFonts w:hint="eastAsia"/>
        </w:rPr>
        <w:t>加</w:t>
      </w:r>
      <w:r>
        <w:t>入</w:t>
      </w:r>
      <w:r>
        <w:rPr>
          <w:rFonts w:hint="eastAsia"/>
        </w:rPr>
        <w:t>白</w:t>
      </w:r>
      <w:r>
        <w:t>名單的順序為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-&gt; </w:t>
      </w:r>
      <w:r>
        <w:rPr>
          <w:rFonts w:hint="eastAsia"/>
        </w:rPr>
        <w:t>②</w:t>
      </w:r>
      <w:r>
        <w:rPr>
          <w:rFonts w:hint="eastAsia"/>
        </w:rPr>
        <w:t xml:space="preserve"> -&gt; </w:t>
      </w:r>
      <w:r>
        <w:rPr>
          <w:rFonts w:hint="eastAsia"/>
        </w:rPr>
        <w:t>⑥</w:t>
      </w:r>
      <w:r>
        <w:rPr>
          <w:rFonts w:hint="eastAsia"/>
        </w:rPr>
        <w:t xml:space="preserve"> -&gt; </w:t>
      </w:r>
      <w:r>
        <w:rPr>
          <w:rFonts w:hint="eastAsia"/>
        </w:rPr>
        <w:t>⑦</w:t>
      </w:r>
      <w:r>
        <w:rPr>
          <w:rFonts w:hint="eastAsia"/>
        </w:rPr>
        <w:t xml:space="preserve"> -&gt; </w:t>
      </w:r>
      <w:r>
        <w:rPr>
          <w:rFonts w:hint="eastAsia"/>
        </w:rPr>
        <w:t>⑧</w:t>
      </w:r>
      <w:bookmarkStart w:id="0" w:name="_GoBack"/>
      <w:bookmarkEnd w:id="0"/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1F6C7501" wp14:editId="0B7D7A11">
            <wp:extent cx="1733550" cy="39909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6218AEB8" wp14:editId="242CCB29">
            <wp:extent cx="5274310" cy="4625975"/>
            <wp:effectExtent l="0" t="0" r="254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2E6" w:rsidRPr="00613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4B7"/>
    <w:multiLevelType w:val="hybridMultilevel"/>
    <w:tmpl w:val="B3787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4"/>
    <w:rsid w:val="00613412"/>
    <w:rsid w:val="006678DD"/>
    <w:rsid w:val="008502E6"/>
    <w:rsid w:val="0096282C"/>
    <w:rsid w:val="00BA0CCF"/>
    <w:rsid w:val="00C17F14"/>
    <w:rsid w:val="00C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F63F"/>
  <w15:chartTrackingRefBased/>
  <w15:docId w15:val="{4DABFC85-56DB-4660-B6F7-E71F114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12"/>
    <w:pPr>
      <w:ind w:leftChars="200" w:left="480"/>
    </w:pPr>
  </w:style>
  <w:style w:type="character" w:styleId="a4">
    <w:name w:val="Hyperlink"/>
    <w:basedOn w:val="a0"/>
    <w:uiPriority w:val="99"/>
    <w:unhideWhenUsed/>
    <w:rsid w:val="00613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ebmail.ntpu.edu.tw/indexi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mail.ntpu.edu.tw/indexi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ps1.ntpu.edu.tw/snspam/homepag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2018-02-06T08:37:00Z</dcterms:created>
  <dcterms:modified xsi:type="dcterms:W3CDTF">2018-02-07T01:42:00Z</dcterms:modified>
</cp:coreProperties>
</file>